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Title"/>
      </w:pPr>
      <w:r>
        <w:rPr/>
        <w:t>PROPUESTA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TERRENO</w:t>
      </w:r>
    </w:p>
    <w:p>
      <w:pPr>
        <w:pStyle w:val="Title"/>
        <w:spacing w:before="52"/>
        <w:ind w:right="2909"/>
      </w:pPr>
      <w:r>
        <w:rPr/>
        <w:pict>
          <v:group style="position:absolute;margin-left:28.32pt;margin-top:22.170063pt;width:548.15pt;height:31.95pt;mso-position-horizontal-relative:page;mso-position-vertical-relative:paragraph;z-index:-15728640;mso-wrap-distance-left:0;mso-wrap-distance-right:0" coordorigin="566,443" coordsize="10963,639">
            <v:shape style="position:absolute;left:576;top:443;width:10954;height:639" coordorigin="576,443" coordsize="10954,639" path="m11529,443l11520,443,11520,453,11520,1073,3126,1073,3126,453,11520,453,11520,443,3126,443,3116,443,576,443,576,453,3116,453,3116,1073,576,1073,576,1082,3116,1082,3126,1082,11520,1082,11529,1082,11529,1073,11529,453,11529,44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1;top:448;width:2550;height:630" type="#_x0000_t202" filled="false" stroked="true" strokeweight=".48pt" strokecolor="#000000">
              <v:textbox inset="0,0,0,0">
                <w:txbxContent>
                  <w:p>
                    <w:pPr>
                      <w:spacing w:before="6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Nombre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200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(sábado</w:t>
      </w:r>
      <w:r>
        <w:rPr>
          <w:spacing w:val="-3"/>
        </w:rPr>
        <w:t> </w:t>
      </w:r>
      <w:r>
        <w:rPr/>
        <w:t>02</w:t>
      </w:r>
      <w:r>
        <w:rPr>
          <w:spacing w:val="-3"/>
        </w:rPr>
        <w:t> </w:t>
      </w:r>
      <w:r>
        <w:rPr/>
        <w:t>y/o</w:t>
      </w:r>
      <w:r>
        <w:rPr>
          <w:spacing w:val="-6"/>
        </w:rPr>
        <w:t> </w:t>
      </w:r>
      <w:r>
        <w:rPr/>
        <w:t>domingo</w:t>
      </w:r>
      <w:r>
        <w:rPr>
          <w:spacing w:val="-1"/>
        </w:rPr>
        <w:t> </w:t>
      </w:r>
      <w:r>
        <w:rPr/>
        <w:t>03</w:t>
      </w:r>
      <w:r>
        <w:rPr>
          <w:spacing w:val="-6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2023)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group style="position:absolute;margin-left:28.32pt;margin-top:10.092974pt;width:546.25pt;height:16.6pt;mso-position-horizontal-relative:page;mso-position-vertical-relative:paragraph;z-index:-15728128;mso-wrap-distance-left:0;mso-wrap-distance-right:0" coordorigin="566,202" coordsize="10925,332">
            <v:shape style="position:absolute;left:576;top:201;width:10915;height:332" coordorigin="576,202" coordsize="10915,332" path="m11491,202l11481,202,11481,211,11481,523,3126,523,3126,211,11481,211,11481,202,3126,202,3116,202,576,202,576,211,3116,211,3116,523,576,523,576,533,3116,533,3126,533,11481,533,11491,533,11491,523,11491,211,11491,202xe" filled="true" fillcolor="#000000" stroked="false">
              <v:path arrowok="t"/>
              <v:fill type="solid"/>
            </v:shape>
            <v:shape style="position:absolute;left:571;top:206;width:2550;height:322" type="#_x0000_t202" filled="false" stroked="true" strokeweight=".48pt" strokecolor="#000000">
              <v:textbox inset="0,0,0,0">
                <w:txbxContent>
                  <w:p>
                    <w:pPr>
                      <w:spacing w:before="6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Fecha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group style="position:absolute;margin-left:28.32pt;margin-top:10.092978pt;width:546.25pt;height:16.6pt;mso-position-horizontal-relative:page;mso-position-vertical-relative:paragraph;z-index:-15727616;mso-wrap-distance-left:0;mso-wrap-distance-right:0" coordorigin="566,202" coordsize="10925,332">
            <v:shape style="position:absolute;left:576;top:201;width:10915;height:332" coordorigin="576,202" coordsize="10915,332" path="m11491,524l11481,524,3126,524,3116,524,576,524,576,534,3116,534,3126,534,11481,534,11491,534,11491,524xm11491,202l11481,202,3126,202,3116,202,576,202,576,211,3116,211,3116,523,3126,523,3126,211,11481,211,11481,523,11491,523,11491,211,11491,202xe" filled="true" fillcolor="#000000" stroked="false">
              <v:path arrowok="t"/>
              <v:fill type="solid"/>
            </v:shape>
            <v:shape style="position:absolute;left:571;top:206;width:2550;height:322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Lugar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28.32pt;margin-top:10.102959pt;width:546.25pt;height:78.3pt;mso-position-horizontal-relative:page;mso-position-vertical-relative:paragraph;z-index:-15727104;mso-wrap-distance-left:0;mso-wrap-distance-right:0" coordorigin="566,202" coordsize="10925,1566">
            <v:shape style="position:absolute;left:576;top:202;width:10915;height:1566" coordorigin="576,202" coordsize="10915,1566" path="m11491,202l11481,202,11481,212,11481,1758,3126,1758,3126,212,11481,212,11481,202,3126,202,3116,202,576,202,576,212,3116,212,3116,1758,576,1758,576,1767,3116,1767,3126,1767,11481,1767,11491,1767,11491,1758,11491,212,11491,202xe" filled="true" fillcolor="#000000" stroked="false">
              <v:path arrowok="t"/>
              <v:fill type="solid"/>
            </v:shape>
            <v:shape style="position:absolute;left:571;top:206;width:2550;height:1556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1"/>
                      <w:ind w:left="106" w:right="139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Duración (horas) </w:t>
                    </w:r>
                    <w:r>
                      <w:rPr>
                        <w:sz w:val="22"/>
                      </w:rPr>
                      <w:t>Debe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considerar tiempo 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traslado ida/vuelta desde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Santiago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trabajo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in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situ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  <w:r>
        <w:rPr/>
        <w:pict>
          <v:group style="position:absolute;margin-left:28.32pt;margin-top:13.932983pt;width:546.25pt;height:31.95pt;mso-position-horizontal-relative:page;mso-position-vertical-relative:paragraph;z-index:-15726592;mso-wrap-distance-left:0;mso-wrap-distance-right:0" coordorigin="566,279" coordsize="10925,639">
            <v:shape style="position:absolute;left:576;top:278;width:10915;height:639" coordorigin="576,279" coordsize="10915,639" path="m3126,288l3116,288,3116,907,3126,907,3126,288xm11491,907l11481,907,3126,907,3116,907,576,907,576,917,3116,917,3126,917,11481,917,11491,917,11491,907xm11491,288l11481,288,11481,907,11491,907,11491,288xm11491,279l11481,279,3126,279,3116,279,576,279,576,288,3116,288,3126,288,11481,288,11491,288,11491,279xe" filled="true" fillcolor="#000000" stroked="false">
              <v:path arrowok="t"/>
              <v:fill type="solid"/>
            </v:shape>
            <v:shape style="position:absolute;left:571;top:283;width:2550;height:629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Proponente(s)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(mínimo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1,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máximo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4)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28.32pt;margin-top:10.112948pt;width:546.25pt;height:16.6pt;mso-position-horizontal-relative:page;mso-position-vertical-relative:paragraph;z-index:-15726080;mso-wrap-distance-left:0;mso-wrap-distance-right:0" coordorigin="566,202" coordsize="10925,332">
            <v:shape style="position:absolute;left:576;top:202;width:10915;height:332" coordorigin="576,202" coordsize="10915,332" path="m11491,524l11481,524,3126,524,3116,524,576,524,576,533,3116,533,3126,533,11481,533,11491,533,11491,524xm11491,202l11481,202,3126,202,3116,202,576,202,576,212,3116,212,3116,524,3126,524,3126,212,11481,212,11481,524,11491,524,11491,212,11491,202xe" filled="true" fillcolor="#000000" stroked="false">
              <v:path arrowok="t"/>
              <v:fill type="solid"/>
            </v:shape>
            <v:shape style="position:absolute;left:571;top:207;width:2550;height:322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Afiliación(es)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3"/>
        </w:rPr>
      </w:pPr>
      <w:r>
        <w:rPr/>
        <w:pict>
          <v:group style="position:absolute;margin-left:28.32pt;margin-top:10.092969pt;width:546.25pt;height:16.3500pt;mso-position-horizontal-relative:page;mso-position-vertical-relative:paragraph;z-index:-15725568;mso-wrap-distance-left:0;mso-wrap-distance-right:0" coordorigin="566,202" coordsize="10925,327">
            <v:shape style="position:absolute;left:576;top:201;width:10915;height:327" coordorigin="576,202" coordsize="10915,327" path="m11491,202l11481,202,11481,211,11481,519,3126,519,3126,211,11481,211,11481,202,3126,202,3116,202,576,202,576,211,3116,211,3116,519,576,519,576,528,3116,528,3126,528,11481,528,11491,528,11491,519,11491,211,11491,202xe" filled="true" fillcolor="#000000" stroked="false">
              <v:path arrowok="t"/>
              <v:fill type="solid"/>
            </v:shape>
            <v:shape style="position:absolute;left:571;top:206;width:2550;height:317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Correo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Electrónico(s)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28.32pt;margin-top:10.122919pt;width:546.25pt;height:31.95pt;mso-position-horizontal-relative:page;mso-position-vertical-relative:paragraph;z-index:-15725056;mso-wrap-distance-left:0;mso-wrap-distance-right:0" coordorigin="566,202" coordsize="10925,639">
            <v:shape style="position:absolute;left:576;top:202;width:10915;height:639" coordorigin="576,202" coordsize="10915,639" path="m11491,202l11481,202,11481,212,11481,831,3126,831,3126,212,11481,212,11481,202,3126,202,3116,202,576,202,576,212,3116,212,3116,831,576,831,576,841,3116,841,3126,841,11481,841,11491,841,11491,831,11491,212,11491,202xe" filled="true" fillcolor="#000000" stroked="false">
              <v:path arrowok="t"/>
              <v:fill type="solid"/>
            </v:shape>
            <v:shape style="position:absolute;left:571;top:207;width:2550;height:629" type="#_x0000_t202" filled="false" stroked="true" strokeweight=".48pt" strokecolor="#000000">
              <v:textbox inset="0,0,0,0">
                <w:txbxContent>
                  <w:p>
                    <w:pPr>
                      <w:spacing w:before="6"/>
                      <w:ind w:left="1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Descripción</w:t>
                    </w:r>
                  </w:p>
                  <w:p>
                    <w:pPr>
                      <w:spacing w:before="39"/>
                      <w:ind w:left="106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1200</w:t>
                    </w:r>
                    <w:r>
                      <w:rPr>
                        <w:i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caracteres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365"/>
      </w:tblGrid>
      <w:tr>
        <w:trPr>
          <w:trHeight w:val="307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asistentes</w:t>
            </w:r>
          </w:p>
        </w:tc>
        <w:tc>
          <w:tcPr>
            <w:tcW w:w="8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asistentes</w:t>
            </w:r>
          </w:p>
        </w:tc>
        <w:tc>
          <w:tcPr>
            <w:tcW w:w="8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0" w:footer="1796" w:top="1940" w:bottom="1980" w:left="460" w:right="640"/>
          <w:pgNumType w:start="1"/>
        </w:sectPr>
      </w:pPr>
    </w:p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365"/>
      </w:tblGrid>
      <w:tr>
        <w:trPr>
          <w:trHeight w:val="931" w:hRule="atLeast"/>
        </w:trPr>
        <w:tc>
          <w:tcPr>
            <w:tcW w:w="2550" w:type="dxa"/>
          </w:tcPr>
          <w:p>
            <w:pPr>
              <w:pStyle w:val="TableParagraph"/>
              <w:spacing w:line="276" w:lineRule="auto" w:before="6"/>
              <w:ind w:right="110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Materiales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participante</w:t>
            </w:r>
          </w:p>
          <w:p>
            <w:pPr>
              <w:pStyle w:val="TableParagraph"/>
              <w:spacing w:line="266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GPS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 otro</w:t>
            </w:r>
          </w:p>
        </w:tc>
        <w:tc>
          <w:tcPr>
            <w:tcW w:w="8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365"/>
      </w:tblGrid>
      <w:tr>
        <w:trPr>
          <w:trHeight w:val="926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Honorarios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persona</w:t>
            </w:r>
          </w:p>
          <w:p>
            <w:pPr>
              <w:pStyle w:val="TableParagraph"/>
              <w:spacing w:before="39"/>
              <w:rPr>
                <w:i/>
                <w:sz w:val="22"/>
              </w:rPr>
            </w:pPr>
            <w:r>
              <w:rPr>
                <w:i/>
                <w:sz w:val="22"/>
              </w:rPr>
              <w:t>Incluye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horas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hombres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</w:t>
            </w:r>
          </w:p>
          <w:p>
            <w:pPr>
              <w:pStyle w:val="TableParagraph"/>
              <w:spacing w:before="44"/>
              <w:rPr>
                <w:i/>
                <w:sz w:val="22"/>
              </w:rPr>
            </w:pPr>
            <w:r>
              <w:rPr>
                <w:i/>
                <w:sz w:val="22"/>
              </w:rPr>
              <w:t>viático</w:t>
            </w:r>
          </w:p>
        </w:tc>
        <w:tc>
          <w:tcPr>
            <w:tcW w:w="8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8365"/>
      </w:tblGrid>
      <w:tr>
        <w:trPr>
          <w:trHeight w:val="926" w:hRule="atLeast"/>
        </w:trPr>
        <w:tc>
          <w:tcPr>
            <w:tcW w:w="255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Comentarios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(Opcional)</w:t>
            </w:r>
          </w:p>
        </w:tc>
        <w:tc>
          <w:tcPr>
            <w:tcW w:w="8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5"/>
        </w:rPr>
      </w:pPr>
    </w:p>
    <w:p>
      <w:pPr>
        <w:pStyle w:val="BodyText"/>
        <w:spacing w:before="51"/>
        <w:ind w:left="1105"/>
      </w:pPr>
      <w:r>
        <w:rPr/>
        <w:t>Enviar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formulario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hyperlink r:id="rId7">
        <w:r>
          <w:rPr>
            <w:color w:val="0462C1"/>
            <w:u w:val="single" w:color="0462C1"/>
          </w:rPr>
          <w:t>monica.sorondo@sociedadgeologica.cl</w:t>
        </w:r>
        <w:r>
          <w:rPr>
            <w:color w:val="0462C1"/>
            <w:spacing w:val="2"/>
          </w:rPr>
          <w:t> </w:t>
        </w:r>
      </w:hyperlink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31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</w:p>
    <w:sectPr>
      <w:pgSz w:w="12240" w:h="15840"/>
      <w:pgMar w:header="710" w:footer="1796" w:top="1940" w:bottom="19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6765925</wp:posOffset>
          </wp:positionH>
          <wp:positionV relativeFrom="page">
            <wp:posOffset>8791219</wp:posOffset>
          </wp:positionV>
          <wp:extent cx="646429" cy="64538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645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2574289</wp:posOffset>
          </wp:positionH>
          <wp:positionV relativeFrom="page">
            <wp:posOffset>451104</wp:posOffset>
          </wp:positionV>
          <wp:extent cx="2623819" cy="7909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3819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3082" w:right="2907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onica.sorondo@sociedadgeologica.c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dcterms:created xsi:type="dcterms:W3CDTF">2022-12-13T14:00:38Z</dcterms:created>
  <dcterms:modified xsi:type="dcterms:W3CDTF">2022-12-13T14:00:38Z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